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9" w:rsidRDefault="007006B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006B9" w:rsidRDefault="000575B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SCHEDA INFORMATIVA PER MATRIMONIO RELIGIOSO</w:t>
      </w:r>
    </w:p>
    <w:p w:rsidR="007006B9" w:rsidRDefault="007006B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006B9" w:rsidRDefault="007006B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7006B9" w:rsidRDefault="000575B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Munirsi della </w:t>
      </w:r>
      <w:r>
        <w:rPr>
          <w:b/>
          <w:color w:val="000000"/>
          <w:sz w:val="24"/>
          <w:szCs w:val="24"/>
        </w:rPr>
        <w:t xml:space="preserve">“Richiesta di Pubblicazione” rilasciata dal Parroco di Vasto </w:t>
      </w:r>
      <w:r>
        <w:rPr>
          <w:color w:val="000000"/>
          <w:sz w:val="24"/>
          <w:szCs w:val="24"/>
        </w:rPr>
        <w:t>(della Chiesa di appartenenza o di celebrazione) o dal Ministro di culto, se il rito sarà acattolico;</w:t>
      </w:r>
    </w:p>
    <w:p w:rsidR="007006B9" w:rsidRDefault="007006B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22E0F" w:rsidRPr="00E22E0F" w:rsidRDefault="000575B1" w:rsidP="00E22E0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sz w:val="24"/>
          <w:szCs w:val="24"/>
        </w:rPr>
      </w:pPr>
      <w:r w:rsidRPr="00E22E0F">
        <w:rPr>
          <w:sz w:val="24"/>
          <w:szCs w:val="24"/>
        </w:rPr>
        <w:t xml:space="preserve">La richiesta di </w:t>
      </w:r>
      <w:r w:rsidR="00695B83" w:rsidRPr="00E22E0F">
        <w:rPr>
          <w:sz w:val="24"/>
          <w:szCs w:val="24"/>
        </w:rPr>
        <w:t xml:space="preserve">appuntamento per </w:t>
      </w:r>
      <w:r w:rsidRPr="00E22E0F">
        <w:rPr>
          <w:sz w:val="24"/>
          <w:szCs w:val="24"/>
        </w:rPr>
        <w:t xml:space="preserve">pubblicazione va </w:t>
      </w:r>
      <w:r w:rsidR="00695B83" w:rsidRPr="00E22E0F">
        <w:rPr>
          <w:sz w:val="24"/>
          <w:szCs w:val="24"/>
        </w:rPr>
        <w:t>inoltrata</w:t>
      </w:r>
      <w:r w:rsidRPr="00E22E0F">
        <w:rPr>
          <w:sz w:val="24"/>
          <w:szCs w:val="24"/>
        </w:rPr>
        <w:t xml:space="preserve"> all’Ufficio di Stato Civile del Comune di residenza con congruo anticipo, almeno tre mesi prima della data del matrimonio, </w:t>
      </w:r>
      <w:r w:rsidR="00695B83" w:rsidRPr="00E22E0F">
        <w:rPr>
          <w:sz w:val="24"/>
          <w:szCs w:val="24"/>
        </w:rPr>
        <w:t xml:space="preserve">attraverso </w:t>
      </w:r>
      <w:r w:rsidR="00695B83" w:rsidRPr="00E22E0F">
        <w:rPr>
          <w:color w:val="000000"/>
          <w:sz w:val="24"/>
          <w:szCs w:val="24"/>
        </w:rPr>
        <w:t xml:space="preserve">lo sportello virtuale raggiungibile sul sito istituzionale </w:t>
      </w:r>
      <w:r w:rsidR="00695B83" w:rsidRPr="00E22E0F">
        <w:rPr>
          <w:sz w:val="24"/>
          <w:szCs w:val="24"/>
        </w:rPr>
        <w:t xml:space="preserve">all’indirizzo </w:t>
      </w:r>
      <w:hyperlink r:id="rId7" w:history="1">
        <w:r w:rsidR="00E22E0F" w:rsidRPr="004B0A29">
          <w:rPr>
            <w:rStyle w:val="Collegamentoipertestuale"/>
            <w:position w:val="0"/>
          </w:rPr>
          <w:t>https://servizionline.hypersic.net/cmsvasto/portale/prenotazioni/servizionline.aspx?A=122</w:t>
        </w:r>
      </w:hyperlink>
    </w:p>
    <w:p w:rsidR="00E22E0F" w:rsidRDefault="00E22E0F" w:rsidP="00E22E0F">
      <w:pPr>
        <w:pStyle w:val="Paragrafoelenco"/>
        <w:ind w:left="0" w:hanging="2"/>
      </w:pPr>
    </w:p>
    <w:p w:rsidR="007006B9" w:rsidRPr="00E22E0F" w:rsidRDefault="000575B1" w:rsidP="00E22E0F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right="566"/>
        <w:jc w:val="both"/>
        <w:rPr>
          <w:sz w:val="24"/>
          <w:szCs w:val="24"/>
        </w:rPr>
      </w:pPr>
      <w:bookmarkStart w:id="0" w:name="_GoBack"/>
      <w:bookmarkEnd w:id="0"/>
      <w:r w:rsidRPr="00E22E0F">
        <w:rPr>
          <w:sz w:val="24"/>
          <w:szCs w:val="24"/>
        </w:rPr>
        <w:t xml:space="preserve"> </w:t>
      </w:r>
    </w:p>
    <w:p w:rsidR="007006B9" w:rsidRDefault="000575B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documenti necessari per il matrimonio saranno richiesti e verificati direttamente dall’Ufficio di Stato Civile.</w:t>
      </w:r>
    </w:p>
    <w:p w:rsidR="007006B9" w:rsidRDefault="007006B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:rsidR="007006B9" w:rsidRDefault="000575B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Il cittadino straniero dovrà presentare il Nulla-Osta o Certificato di Capacità Matrimoniale.</w:t>
      </w:r>
    </w:p>
    <w:p w:rsidR="007006B9" w:rsidRDefault="007006B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006B9" w:rsidRPr="00771D5D" w:rsidRDefault="00E22E0F" w:rsidP="00771D5D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sz w:val="24"/>
          <w:szCs w:val="24"/>
        </w:rPr>
      </w:pPr>
      <w:sdt>
        <w:sdtPr>
          <w:tag w:val="goog_rdk_0"/>
          <w:id w:val="2043817079"/>
        </w:sdtPr>
        <w:sdtEndPr/>
        <w:sdtContent>
          <w:r w:rsidR="000575B1" w:rsidRPr="00771D5D">
            <w:rPr>
              <w:rFonts w:eastAsia="Arial Unicode MS" w:hAnsi="Arial Unicode MS"/>
              <w:sz w:val="24"/>
              <w:szCs w:val="24"/>
            </w:rPr>
            <w:t>✔</w:t>
          </w:r>
          <w:r w:rsidR="000575B1" w:rsidRPr="00771D5D">
            <w:rPr>
              <w:rFonts w:eastAsia="Arial Unicode MS"/>
              <w:sz w:val="24"/>
              <w:szCs w:val="24"/>
            </w:rPr>
            <w:t xml:space="preserve"> Il nulla-osta – contenente paternità e maternità – rilasciato da Consolato o Ambasciata</w:t>
          </w:r>
        </w:sdtContent>
      </w:sdt>
      <w:r w:rsidR="00771D5D" w:rsidRPr="00771D5D">
        <w:rPr>
          <w:sz w:val="24"/>
          <w:szCs w:val="24"/>
        </w:rPr>
        <w:t xml:space="preserve"> </w:t>
      </w:r>
      <w:r w:rsidR="00771D5D">
        <w:rPr>
          <w:sz w:val="24"/>
          <w:szCs w:val="24"/>
        </w:rPr>
        <w:t xml:space="preserve">         </w:t>
      </w:r>
      <w:r w:rsidR="000575B1" w:rsidRPr="00771D5D">
        <w:rPr>
          <w:sz w:val="24"/>
          <w:szCs w:val="24"/>
        </w:rPr>
        <w:t>straniera competente in Italia deve essere, ove necessario, legalizzato dalla Prefettura</w:t>
      </w:r>
      <w:r w:rsidR="00771D5D">
        <w:rPr>
          <w:sz w:val="24"/>
          <w:szCs w:val="24"/>
        </w:rPr>
        <w:t xml:space="preserve"> </w:t>
      </w:r>
      <w:r w:rsidR="000575B1" w:rsidRPr="00771D5D">
        <w:rPr>
          <w:sz w:val="24"/>
          <w:szCs w:val="24"/>
        </w:rPr>
        <w:t>italiana competente.</w:t>
      </w:r>
    </w:p>
    <w:p w:rsidR="007006B9" w:rsidRDefault="00E22E0F" w:rsidP="00771D5D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sz w:val="24"/>
          <w:szCs w:val="24"/>
        </w:rPr>
      </w:pPr>
      <w:sdt>
        <w:sdtPr>
          <w:tag w:val="goog_rdk_1"/>
          <w:id w:val="2043817080"/>
        </w:sdtPr>
        <w:sdtEndPr/>
        <w:sdtContent>
          <w:r w:rsidR="000575B1" w:rsidRPr="00771D5D">
            <w:rPr>
              <w:rFonts w:eastAsia="Arial Unicode MS" w:hAnsi="Arial Unicode MS"/>
              <w:sz w:val="24"/>
              <w:szCs w:val="24"/>
            </w:rPr>
            <w:t>✔</w:t>
          </w:r>
          <w:r w:rsidR="000575B1" w:rsidRPr="00771D5D">
            <w:rPr>
              <w:rFonts w:eastAsia="Arial Unicode MS"/>
              <w:sz w:val="24"/>
              <w:szCs w:val="24"/>
            </w:rPr>
            <w:t xml:space="preserve"> Il nulla-osta – contenente paternità e maternità – rilasciato nello Stato di appartenenza</w:t>
          </w:r>
        </w:sdtContent>
      </w:sdt>
      <w:r w:rsidR="00771D5D" w:rsidRPr="00771D5D">
        <w:rPr>
          <w:sz w:val="24"/>
          <w:szCs w:val="24"/>
        </w:rPr>
        <w:t xml:space="preserve"> </w:t>
      </w:r>
      <w:r w:rsidR="000575B1" w:rsidRPr="00771D5D">
        <w:rPr>
          <w:sz w:val="24"/>
          <w:szCs w:val="24"/>
        </w:rPr>
        <w:t>deve essere, ove necessario, tradotto e legalizzato dal Consolato/Ambasciata Italiana</w:t>
      </w:r>
      <w:r w:rsidR="00771D5D">
        <w:rPr>
          <w:sz w:val="24"/>
          <w:szCs w:val="24"/>
        </w:rPr>
        <w:t xml:space="preserve"> </w:t>
      </w:r>
      <w:r w:rsidR="000575B1">
        <w:rPr>
          <w:sz w:val="24"/>
          <w:szCs w:val="24"/>
        </w:rPr>
        <w:t>all’estero.</w:t>
      </w:r>
    </w:p>
    <w:p w:rsidR="007006B9" w:rsidRDefault="007006B9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7006B9" w:rsidRPr="00771D5D" w:rsidRDefault="000575B1" w:rsidP="00771D5D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sz w:val="24"/>
          <w:szCs w:val="24"/>
        </w:rPr>
      </w:pPr>
      <w:r w:rsidRPr="00771D5D">
        <w:rPr>
          <w:sz w:val="24"/>
          <w:szCs w:val="24"/>
        </w:rPr>
        <w:t>Se il Nulla-Osta non</w:t>
      </w:r>
      <w:r w:rsidR="00771D5D" w:rsidRPr="00771D5D">
        <w:rPr>
          <w:sz w:val="24"/>
          <w:szCs w:val="24"/>
        </w:rPr>
        <w:t xml:space="preserve"> contiene paternità e maternità</w:t>
      </w:r>
      <w:r w:rsidRPr="00771D5D">
        <w:rPr>
          <w:sz w:val="24"/>
          <w:szCs w:val="24"/>
        </w:rPr>
        <w:t xml:space="preserve"> occorre presentare anche il certificato di nascita, tradotto e legalizzato.</w:t>
      </w:r>
    </w:p>
    <w:p w:rsidR="007006B9" w:rsidRDefault="007006B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006B9" w:rsidRDefault="000575B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 nubendi</w:t>
      </w:r>
      <w:r>
        <w:rPr>
          <w:color w:val="000000"/>
          <w:sz w:val="24"/>
          <w:szCs w:val="24"/>
        </w:rPr>
        <w:t>, all’appuntamento prefissato, muniti di:</w:t>
      </w:r>
    </w:p>
    <w:p w:rsidR="007006B9" w:rsidRDefault="000575B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documento di identità dei nubendi in corso di validità</w:t>
      </w:r>
    </w:p>
    <w:p w:rsidR="007006B9" w:rsidRDefault="000575B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 1 marca da bollo da 16,00 euro, se entrambi sono residenti a Vasto</w:t>
      </w:r>
    </w:p>
    <w:p w:rsidR="007006B9" w:rsidRDefault="000575B1">
      <w:pPr>
        <w:pStyle w:val="Normale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 2 marche da bollo da 16,00 euro, se uno dei due è residente in altro Comune</w:t>
      </w:r>
    </w:p>
    <w:p w:rsidR="007006B9" w:rsidRDefault="000575B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78"/>
        </w:tabs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7006B9" w:rsidRDefault="000575B1">
      <w:pPr>
        <w:pStyle w:val="Normale1"/>
        <w:numPr>
          <w:ilvl w:val="0"/>
          <w:numId w:val="2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pubblicazione di matrimonio sarà affissa sul sito istituzionale del Comune di Vasto nella sezione “Pubblicazione Matrimoni”, per otto giorni consecutivi e, successivamente, resterà in deposito per ulteriori tre giorni. Per i nubendi non residenti nel Comune di Vasto, sarà loro cura verificare l’avvenuta pubblicazione sul sito istituzionale del proprio comune di residenza. </w:t>
      </w:r>
    </w:p>
    <w:p w:rsidR="007006B9" w:rsidRDefault="007006B9">
      <w:pPr>
        <w:pStyle w:val="Normale1"/>
        <w:ind w:left="720" w:right="566"/>
        <w:jc w:val="both"/>
        <w:rPr>
          <w:sz w:val="24"/>
          <w:szCs w:val="24"/>
        </w:rPr>
      </w:pPr>
    </w:p>
    <w:p w:rsidR="007006B9" w:rsidRDefault="000575B1">
      <w:pPr>
        <w:pStyle w:val="Normale1"/>
        <w:numPr>
          <w:ilvl w:val="0"/>
          <w:numId w:val="2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Il matrimonio potrà essere celebrato, in assenza di opposizioni in Tribunale durante il periodo di pubblicazione, dal 4° al 180° giorno successivo al compimento dell’affissione.</w:t>
      </w:r>
    </w:p>
    <w:p w:rsidR="007006B9" w:rsidRDefault="007006B9">
      <w:pPr>
        <w:pStyle w:val="Normale1"/>
        <w:ind w:left="720" w:right="566"/>
        <w:jc w:val="both"/>
        <w:rPr>
          <w:sz w:val="24"/>
          <w:szCs w:val="24"/>
        </w:rPr>
      </w:pPr>
    </w:p>
    <w:p w:rsidR="007006B9" w:rsidRDefault="000575B1">
      <w:pPr>
        <w:pStyle w:val="Normale1"/>
        <w:numPr>
          <w:ilvl w:val="0"/>
          <w:numId w:val="2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Variazione di residenza o indirizzo:</w:t>
      </w:r>
    </w:p>
    <w:p w:rsidR="007006B9" w:rsidRDefault="000575B1">
      <w:pPr>
        <w:pStyle w:val="Normale1"/>
        <w:ind w:left="708" w:right="566"/>
        <w:jc w:val="both"/>
        <w:rPr>
          <w:sz w:val="24"/>
          <w:szCs w:val="24"/>
        </w:rPr>
      </w:pPr>
      <w:r>
        <w:rPr>
          <w:sz w:val="24"/>
          <w:szCs w:val="24"/>
        </w:rPr>
        <w:t>Gli sposi che, dopo il matrimonio creano una nuova famiglia anagrafica, dovranno recarsi presso l’Ufficio Anagrafe competente per effettuare il cambio di residenza o indirizzo.</w:t>
      </w:r>
    </w:p>
    <w:p w:rsidR="00695B83" w:rsidRDefault="00695B83">
      <w:pPr>
        <w:pStyle w:val="Normale1"/>
        <w:ind w:left="708" w:right="566"/>
        <w:jc w:val="both"/>
        <w:rPr>
          <w:sz w:val="24"/>
          <w:szCs w:val="24"/>
        </w:rPr>
      </w:pPr>
    </w:p>
    <w:p w:rsidR="007006B9" w:rsidRDefault="000575B1" w:rsidP="00A6692A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Per eventuali informazioni è possibile contattare l’Ufficio di Stato Civile al seguente indirizzo e-mail </w:t>
      </w:r>
      <w:hyperlink r:id="rId8">
        <w:r>
          <w:rPr>
            <w:color w:val="0000FF"/>
            <w:sz w:val="24"/>
            <w:szCs w:val="24"/>
            <w:u w:val="single"/>
          </w:rPr>
          <w:t>matrimoni@comune.vasto.ch.it</w:t>
        </w:r>
      </w:hyperlink>
      <w:r>
        <w:rPr>
          <w:sz w:val="24"/>
          <w:szCs w:val="24"/>
        </w:rPr>
        <w:t xml:space="preserve"> e/o allo 0873/309294 - 309308 – 309370.</w:t>
      </w:r>
    </w:p>
    <w:sectPr w:rsidR="007006B9" w:rsidSect="007006B9">
      <w:pgSz w:w="11906" w:h="16838"/>
      <w:pgMar w:top="566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855"/>
    <w:multiLevelType w:val="multilevel"/>
    <w:tmpl w:val="3ED83A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CC22716"/>
    <w:multiLevelType w:val="hybridMultilevel"/>
    <w:tmpl w:val="B33CA620"/>
    <w:lvl w:ilvl="0" w:tplc="A4389BDE">
      <w:start w:val="1"/>
      <w:numFmt w:val="bullet"/>
      <w:lvlText w:val="€"/>
      <w:lvlJc w:val="left"/>
      <w:pPr>
        <w:ind w:left="2856" w:hanging="928"/>
      </w:pPr>
      <w:rPr>
        <w:rFonts w:ascii="Noto Sans Symbols" w:eastAsia="Noto Sans Symbols" w:hAnsi="Noto Sans Symbols" w:cs="Noto Sans Symbols"/>
      </w:rPr>
    </w:lvl>
    <w:lvl w:ilvl="1" w:tplc="20F855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B48460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8A6966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804E4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942F76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FCEED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CF4EA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816592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3F5DD7"/>
    <w:multiLevelType w:val="hybridMultilevel"/>
    <w:tmpl w:val="A02C3002"/>
    <w:lvl w:ilvl="0" w:tplc="190C253E">
      <w:start w:val="1"/>
      <w:numFmt w:val="decimal"/>
      <w:lvlText w:val="%1."/>
      <w:lvlJc w:val="left"/>
      <w:pPr>
        <w:ind w:left="720" w:hanging="360"/>
      </w:pPr>
    </w:lvl>
    <w:lvl w:ilvl="1" w:tplc="038EC8C0">
      <w:start w:val="1"/>
      <w:numFmt w:val="decimal"/>
      <w:lvlText w:val="%2."/>
      <w:lvlJc w:val="left"/>
      <w:pPr>
        <w:ind w:left="1440" w:hanging="1080"/>
      </w:pPr>
    </w:lvl>
    <w:lvl w:ilvl="2" w:tplc="19681F12">
      <w:start w:val="1"/>
      <w:numFmt w:val="decimal"/>
      <w:lvlText w:val="%3."/>
      <w:lvlJc w:val="left"/>
      <w:pPr>
        <w:ind w:left="2160" w:hanging="1980"/>
      </w:pPr>
    </w:lvl>
    <w:lvl w:ilvl="3" w:tplc="3EFEF318">
      <w:start w:val="1"/>
      <w:numFmt w:val="decimal"/>
      <w:lvlText w:val="%4."/>
      <w:lvlJc w:val="left"/>
      <w:pPr>
        <w:ind w:left="2880" w:hanging="2520"/>
      </w:pPr>
    </w:lvl>
    <w:lvl w:ilvl="4" w:tplc="7B922930">
      <w:start w:val="1"/>
      <w:numFmt w:val="decimal"/>
      <w:lvlText w:val="%5."/>
      <w:lvlJc w:val="left"/>
      <w:pPr>
        <w:ind w:left="3600" w:hanging="3240"/>
      </w:pPr>
    </w:lvl>
    <w:lvl w:ilvl="5" w:tplc="7E32B9B8">
      <w:start w:val="1"/>
      <w:numFmt w:val="decimal"/>
      <w:lvlText w:val="%6."/>
      <w:lvlJc w:val="left"/>
      <w:pPr>
        <w:ind w:left="4320" w:hanging="4140"/>
      </w:pPr>
    </w:lvl>
    <w:lvl w:ilvl="6" w:tplc="41C6BCA2">
      <w:start w:val="1"/>
      <w:numFmt w:val="decimal"/>
      <w:lvlText w:val="%7."/>
      <w:lvlJc w:val="left"/>
      <w:pPr>
        <w:ind w:left="5040" w:hanging="4680"/>
      </w:pPr>
    </w:lvl>
    <w:lvl w:ilvl="7" w:tplc="167E3436">
      <w:start w:val="1"/>
      <w:numFmt w:val="decimal"/>
      <w:lvlText w:val="%8."/>
      <w:lvlJc w:val="left"/>
      <w:pPr>
        <w:ind w:left="5760" w:hanging="5400"/>
      </w:pPr>
    </w:lvl>
    <w:lvl w:ilvl="8" w:tplc="8268798E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53A53649"/>
    <w:multiLevelType w:val="hybridMultilevel"/>
    <w:tmpl w:val="8216EE3C"/>
    <w:lvl w:ilvl="0" w:tplc="082E4A14">
      <w:start w:val="1"/>
      <w:numFmt w:val="decimal"/>
      <w:lvlText w:val="%1."/>
      <w:lvlJc w:val="left"/>
      <w:pPr>
        <w:ind w:left="720" w:hanging="360"/>
      </w:pPr>
    </w:lvl>
    <w:lvl w:ilvl="1" w:tplc="4CF47FBE">
      <w:start w:val="1"/>
      <w:numFmt w:val="lowerLetter"/>
      <w:lvlText w:val="%2."/>
      <w:lvlJc w:val="left"/>
      <w:pPr>
        <w:ind w:left="1440" w:hanging="360"/>
      </w:pPr>
    </w:lvl>
    <w:lvl w:ilvl="2" w:tplc="43F0A394">
      <w:start w:val="1"/>
      <w:numFmt w:val="lowerRoman"/>
      <w:lvlText w:val="%3."/>
      <w:lvlJc w:val="right"/>
      <w:pPr>
        <w:ind w:left="2160" w:hanging="180"/>
      </w:pPr>
    </w:lvl>
    <w:lvl w:ilvl="3" w:tplc="0CBA9372">
      <w:start w:val="1"/>
      <w:numFmt w:val="decimal"/>
      <w:lvlText w:val="%4."/>
      <w:lvlJc w:val="left"/>
      <w:pPr>
        <w:ind w:left="2880" w:hanging="360"/>
      </w:pPr>
    </w:lvl>
    <w:lvl w:ilvl="4" w:tplc="F198FAC8">
      <w:start w:val="1"/>
      <w:numFmt w:val="lowerLetter"/>
      <w:lvlText w:val="%5."/>
      <w:lvlJc w:val="left"/>
      <w:pPr>
        <w:ind w:left="3600" w:hanging="360"/>
      </w:pPr>
    </w:lvl>
    <w:lvl w:ilvl="5" w:tplc="88ACCC62">
      <w:start w:val="1"/>
      <w:numFmt w:val="lowerRoman"/>
      <w:lvlText w:val="%6."/>
      <w:lvlJc w:val="right"/>
      <w:pPr>
        <w:ind w:left="4320" w:hanging="180"/>
      </w:pPr>
    </w:lvl>
    <w:lvl w:ilvl="6" w:tplc="58FAD116">
      <w:start w:val="1"/>
      <w:numFmt w:val="decimal"/>
      <w:lvlText w:val="%7."/>
      <w:lvlJc w:val="left"/>
      <w:pPr>
        <w:ind w:left="5040" w:hanging="360"/>
      </w:pPr>
    </w:lvl>
    <w:lvl w:ilvl="7" w:tplc="EDB82BCE">
      <w:start w:val="1"/>
      <w:numFmt w:val="lowerLetter"/>
      <w:lvlText w:val="%8."/>
      <w:lvlJc w:val="left"/>
      <w:pPr>
        <w:ind w:left="5760" w:hanging="360"/>
      </w:pPr>
    </w:lvl>
    <w:lvl w:ilvl="8" w:tplc="F88823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9"/>
    <w:rsid w:val="000575B1"/>
    <w:rsid w:val="004544B6"/>
    <w:rsid w:val="00695B83"/>
    <w:rsid w:val="007006B9"/>
    <w:rsid w:val="00771D5D"/>
    <w:rsid w:val="00A13919"/>
    <w:rsid w:val="00A6692A"/>
    <w:rsid w:val="00E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7006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7006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06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06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06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06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06B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06B9"/>
  </w:style>
  <w:style w:type="table" w:customStyle="1" w:styleId="TableNormal">
    <w:name w:val="Table Normal"/>
    <w:rsid w:val="007006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06B9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autoRedefine/>
    <w:hidden/>
    <w:qFormat/>
    <w:rsid w:val="007006B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7006B9"/>
    <w:rPr>
      <w:rFonts w:ascii="Tahoma" w:hAnsi="Tahoma" w:cs="Tahoma"/>
      <w:sz w:val="16"/>
      <w:szCs w:val="16"/>
    </w:rPr>
  </w:style>
  <w:style w:type="paragraph" w:styleId="Sottotitolo">
    <w:name w:val="Subtitle"/>
    <w:basedOn w:val="Normale1"/>
    <w:next w:val="Normale1"/>
    <w:rsid w:val="007006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2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7006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7006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06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06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06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06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06B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06B9"/>
  </w:style>
  <w:style w:type="table" w:customStyle="1" w:styleId="TableNormal">
    <w:name w:val="Table Normal"/>
    <w:rsid w:val="007006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06B9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autoRedefine/>
    <w:hidden/>
    <w:qFormat/>
    <w:rsid w:val="007006B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7006B9"/>
    <w:rPr>
      <w:rFonts w:ascii="Tahoma" w:hAnsi="Tahoma" w:cs="Tahoma"/>
      <w:sz w:val="16"/>
      <w:szCs w:val="16"/>
    </w:rPr>
  </w:style>
  <w:style w:type="paragraph" w:styleId="Sottotitolo">
    <w:name w:val="Subtitle"/>
    <w:basedOn w:val="Normale1"/>
    <w:next w:val="Normale1"/>
    <w:rsid w:val="007006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2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moni@comune.vasto.ch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zionline.hypersic.net/cmsvasto/portale/prenotazioni/servizionline.aspx?A=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u8yUqNuWm5lh9oUKZ+n7vEhfw==">AMUW2mWEJQRFUUS9kL+lAGn/koJMoeqi37iAz0IrxVvjkEhq848uOVP9XTHXQkh8qgtr6TTDyhKwlRswiGqRVGiqgUukSWmxYVClfoTODqKNnM8cMA/OI2u6rWMaMonkEzijhfEU/vwGWP3s1bEDMoY8eEwEe1kKRYHYZp7WWFKGnUgSWUM4kGhdxqcOuKt9iimf7Jk+C1S+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STATO CIVILE</dc:creator>
  <cp:lastModifiedBy>MELINA TROILO</cp:lastModifiedBy>
  <cp:revision>3</cp:revision>
  <dcterms:created xsi:type="dcterms:W3CDTF">2021-04-27T15:48:00Z</dcterms:created>
  <dcterms:modified xsi:type="dcterms:W3CDTF">2021-04-27T15:52:00Z</dcterms:modified>
</cp:coreProperties>
</file>